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Pr="00F969AC" w:rsidRDefault="00E47CCA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DSI</w:t>
      </w:r>
      <w:r w:rsidR="00C33EBE" w:rsidRPr="00F969AC">
        <w:rPr>
          <w:rFonts w:asciiTheme="majorHAnsi" w:hAnsiTheme="majorHAnsi"/>
          <w:b/>
          <w:sz w:val="26"/>
        </w:rPr>
        <w:t xml:space="preserve"> Leadership Team Meeting</w:t>
      </w:r>
    </w:p>
    <w:p w:rsidR="00C33EBE" w:rsidRPr="00F969AC" w:rsidRDefault="00FA1035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October 21</w:t>
      </w:r>
      <w:r w:rsidR="00F969AC" w:rsidRPr="00F969AC">
        <w:rPr>
          <w:rFonts w:asciiTheme="majorHAnsi" w:hAnsiTheme="majorHAnsi"/>
          <w:b/>
          <w:sz w:val="26"/>
        </w:rPr>
        <w:t>, 2010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AGENDA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A8116B" w:rsidRPr="00A8116B" w:rsidRDefault="00F969AC" w:rsidP="00DF7322">
      <w:pPr>
        <w:spacing w:after="0"/>
        <w:rPr>
          <w:rFonts w:asciiTheme="majorHAnsi" w:hAnsiTheme="majorHAnsi"/>
          <w:sz w:val="26"/>
        </w:rPr>
      </w:pPr>
      <w:r w:rsidRPr="00A8116B">
        <w:rPr>
          <w:rFonts w:asciiTheme="majorHAnsi" w:hAnsiTheme="majorHAnsi"/>
          <w:sz w:val="26"/>
        </w:rPr>
        <w:tab/>
      </w:r>
    </w:p>
    <w:p w:rsidR="00A8116B" w:rsidRPr="00A8116B" w:rsidRDefault="00A8116B" w:rsidP="00DF7322">
      <w:pPr>
        <w:spacing w:after="0"/>
        <w:rPr>
          <w:rFonts w:asciiTheme="majorHAnsi" w:hAnsiTheme="majorHAnsi"/>
          <w:sz w:val="26"/>
        </w:rPr>
      </w:pPr>
    </w:p>
    <w:p w:rsidR="00A8116B" w:rsidRPr="00A8116B" w:rsidRDefault="00C538EF" w:rsidP="00DF7322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Updates</w:t>
      </w:r>
      <w:r w:rsidR="00A8116B" w:rsidRPr="00A8116B">
        <w:rPr>
          <w:rFonts w:asciiTheme="majorHAnsi" w:hAnsiTheme="majorHAnsi"/>
          <w:sz w:val="26"/>
        </w:rPr>
        <w:t>:</w:t>
      </w:r>
    </w:p>
    <w:p w:rsidR="00C538EF" w:rsidRDefault="00C538EF" w:rsidP="00C538EF">
      <w:pPr>
        <w:pStyle w:val="ListParagraph"/>
        <w:numPr>
          <w:ilvl w:val="0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DSI Plan and Trimester 1 accountability</w:t>
      </w:r>
    </w:p>
    <w:p w:rsidR="004847C1" w:rsidRPr="00C538EF" w:rsidRDefault="00C538EF" w:rsidP="00C538EF">
      <w:pPr>
        <w:pStyle w:val="ListParagraph"/>
        <w:numPr>
          <w:ilvl w:val="0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NCA Accreditation updates</w:t>
      </w:r>
    </w:p>
    <w:p w:rsidR="00C538EF" w:rsidRDefault="00C538EF" w:rsidP="004847C1">
      <w:pPr>
        <w:spacing w:after="0"/>
        <w:rPr>
          <w:rFonts w:asciiTheme="majorHAnsi" w:hAnsiTheme="majorHAnsi"/>
          <w:sz w:val="26"/>
        </w:rPr>
      </w:pPr>
    </w:p>
    <w:p w:rsidR="00A8116B" w:rsidRPr="004847C1" w:rsidRDefault="004847C1" w:rsidP="004847C1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Working group discussion and reporting: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Professional Development – Chad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Cognitive Coaching and The Formative Assessment Process</w:t>
      </w:r>
    </w:p>
    <w:p w:rsidR="00A8116B" w:rsidRPr="004847C1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Planning for teams throughout the year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Grading – Val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Information from Bev Clemmons presentation</w:t>
      </w:r>
    </w:p>
    <w:p w:rsidR="00A8116B" w:rsidRPr="004847C1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Grading survey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Data – Barb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Beginning of the year data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Teacher collection of student growth data</w:t>
      </w:r>
    </w:p>
    <w:p w:rsidR="00A8116B" w:rsidRP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IRIS planning and info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Feedback, next steps, items for next time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C538EF" w:rsidRPr="00C538EF" w:rsidRDefault="002F1F66" w:rsidP="00C538EF">
      <w:pPr>
        <w:spacing w:after="0"/>
        <w:ind w:right="-450"/>
        <w:rPr>
          <w:rFonts w:ascii="Tahoma" w:hAnsi="Tahoma"/>
        </w:rPr>
      </w:pPr>
      <w:r w:rsidRPr="00C538EF">
        <w:rPr>
          <w:rFonts w:ascii="Tahoma" w:hAnsi="Tahoma"/>
        </w:rPr>
        <w:t>Next meeting:</w:t>
      </w:r>
      <w:r w:rsidRPr="00C538EF">
        <w:rPr>
          <w:rFonts w:asciiTheme="majorHAnsi" w:hAnsiTheme="majorHAnsi"/>
        </w:rPr>
        <w:t xml:space="preserve"> </w:t>
      </w:r>
      <w:r w:rsidR="00C538EF" w:rsidRPr="00C538EF">
        <w:rPr>
          <w:rFonts w:ascii="Tahoma" w:hAnsi="Tahoma"/>
        </w:rPr>
        <w:t>January 25, 2011 – 4-6PM</w:t>
      </w:r>
    </w:p>
    <w:p w:rsidR="00C538EF" w:rsidRDefault="00C538EF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Teams: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Professional Development (focus on Assessment): Chad Miller (leader), Gina </w:t>
      </w:r>
      <w:proofErr w:type="spellStart"/>
      <w:r w:rsidRPr="00C538EF">
        <w:rPr>
          <w:rFonts w:ascii="Tahoma" w:hAnsi="Tahoma"/>
          <w:sz w:val="20"/>
        </w:rPr>
        <w:t>Sneller</w:t>
      </w:r>
      <w:proofErr w:type="spellEnd"/>
      <w:r w:rsidRPr="00C538EF">
        <w:rPr>
          <w:rFonts w:ascii="Tahoma" w:hAnsi="Tahoma"/>
          <w:sz w:val="20"/>
        </w:rPr>
        <w:t xml:space="preserve">, Dan </w:t>
      </w:r>
      <w:proofErr w:type="spellStart"/>
      <w:r w:rsidRPr="00C538EF">
        <w:rPr>
          <w:rFonts w:ascii="Tahoma" w:hAnsi="Tahoma"/>
          <w:sz w:val="20"/>
        </w:rPr>
        <w:t>Scoville</w:t>
      </w:r>
      <w:proofErr w:type="spellEnd"/>
      <w:r w:rsidRPr="00C538EF">
        <w:rPr>
          <w:rFonts w:ascii="Tahoma" w:hAnsi="Tahoma"/>
          <w:sz w:val="20"/>
        </w:rPr>
        <w:t xml:space="preserve">, Chris Myers, Amy </w:t>
      </w:r>
      <w:proofErr w:type="spellStart"/>
      <w:r w:rsidRPr="00C538EF">
        <w:rPr>
          <w:rFonts w:ascii="Tahoma" w:hAnsi="Tahoma"/>
          <w:sz w:val="20"/>
        </w:rPr>
        <w:t>Striegle</w:t>
      </w:r>
      <w:proofErr w:type="spellEnd"/>
      <w:r w:rsidRPr="00C538EF">
        <w:rPr>
          <w:rFonts w:ascii="Tahoma" w:hAnsi="Tahoma"/>
          <w:sz w:val="20"/>
        </w:rPr>
        <w:t xml:space="preserve">, Doug </w:t>
      </w:r>
      <w:proofErr w:type="spellStart"/>
      <w:r w:rsidRPr="00C538EF">
        <w:rPr>
          <w:rFonts w:ascii="Tahoma" w:hAnsi="Tahoma"/>
          <w:sz w:val="20"/>
        </w:rPr>
        <w:t>Braschler</w:t>
      </w:r>
      <w:proofErr w:type="spellEnd"/>
      <w:r w:rsidRPr="00C538EF">
        <w:rPr>
          <w:rFonts w:ascii="Tahoma" w:hAnsi="Tahoma"/>
          <w:sz w:val="20"/>
        </w:rPr>
        <w:t xml:space="preserve">, Annette </w:t>
      </w:r>
      <w:proofErr w:type="spellStart"/>
      <w:r w:rsidRPr="00C538EF">
        <w:rPr>
          <w:rFonts w:ascii="Tahoma" w:hAnsi="Tahoma"/>
          <w:sz w:val="20"/>
        </w:rPr>
        <w:t>Coval</w:t>
      </w:r>
      <w:proofErr w:type="spellEnd"/>
      <w:r w:rsidRPr="00C538EF">
        <w:rPr>
          <w:rFonts w:ascii="Tahoma" w:hAnsi="Tahoma"/>
          <w:sz w:val="20"/>
        </w:rPr>
        <w:t>, Craig Hoekstra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Grading: Val </w:t>
      </w:r>
      <w:proofErr w:type="spellStart"/>
      <w:r w:rsidRPr="00C538EF">
        <w:rPr>
          <w:rFonts w:ascii="Tahoma" w:hAnsi="Tahoma"/>
          <w:sz w:val="20"/>
        </w:rPr>
        <w:t>Capel</w:t>
      </w:r>
      <w:proofErr w:type="spellEnd"/>
      <w:r w:rsidRPr="00C538EF">
        <w:rPr>
          <w:rFonts w:ascii="Tahoma" w:hAnsi="Tahoma"/>
          <w:sz w:val="20"/>
        </w:rPr>
        <w:t xml:space="preserve"> (leader), Brianne </w:t>
      </w:r>
      <w:proofErr w:type="spellStart"/>
      <w:r w:rsidRPr="00C538EF">
        <w:rPr>
          <w:rFonts w:ascii="Tahoma" w:hAnsi="Tahoma"/>
          <w:sz w:val="20"/>
        </w:rPr>
        <w:t>Schuitemann</w:t>
      </w:r>
      <w:proofErr w:type="spellEnd"/>
      <w:r w:rsidRPr="00C538EF">
        <w:rPr>
          <w:rFonts w:ascii="Tahoma" w:hAnsi="Tahoma"/>
          <w:sz w:val="20"/>
        </w:rPr>
        <w:t xml:space="preserve"> (leader), Jodi Hansen, Sarah Smith, Mike </w:t>
      </w:r>
      <w:proofErr w:type="spellStart"/>
      <w:r w:rsidRPr="00C538EF">
        <w:rPr>
          <w:rFonts w:ascii="Tahoma" w:hAnsi="Tahoma"/>
          <w:sz w:val="20"/>
        </w:rPr>
        <w:t>Gelmi</w:t>
      </w:r>
      <w:proofErr w:type="spellEnd"/>
      <w:r w:rsidRPr="00C538EF">
        <w:rPr>
          <w:rFonts w:ascii="Tahoma" w:hAnsi="Tahoma"/>
          <w:sz w:val="20"/>
        </w:rPr>
        <w:t>, Lindsey Olsen, Melissa Chambers, Keith Sheridan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tabs>
          <w:tab w:val="num" w:pos="360"/>
        </w:tabs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Data: Barb Ferguson (leader), Matt Blood, Megan McCormick, Tm Lyman, Scott Smith, Sarah </w:t>
      </w:r>
      <w:proofErr w:type="spellStart"/>
      <w:r w:rsidRPr="00C538EF">
        <w:rPr>
          <w:rFonts w:ascii="Tahoma" w:hAnsi="Tahoma"/>
          <w:sz w:val="20"/>
        </w:rPr>
        <w:t>Geukes</w:t>
      </w:r>
      <w:proofErr w:type="spellEnd"/>
      <w:r w:rsidRPr="00C538EF">
        <w:rPr>
          <w:rFonts w:ascii="Tahoma" w:hAnsi="Tahoma"/>
          <w:sz w:val="20"/>
        </w:rPr>
        <w:t xml:space="preserve">, Connie </w:t>
      </w:r>
      <w:proofErr w:type="spellStart"/>
      <w:r w:rsidRPr="00C538EF">
        <w:rPr>
          <w:rFonts w:ascii="Tahoma" w:hAnsi="Tahoma"/>
          <w:sz w:val="20"/>
        </w:rPr>
        <w:t>Renkema</w:t>
      </w:r>
      <w:proofErr w:type="spellEnd"/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C33EBE" w:rsidRPr="00A8116B" w:rsidRDefault="00C33EBE" w:rsidP="00A8116B">
      <w:pPr>
        <w:spacing w:after="0"/>
        <w:rPr>
          <w:rFonts w:asciiTheme="majorHAnsi" w:hAnsiTheme="majorHAnsi"/>
          <w:sz w:val="26"/>
        </w:rPr>
      </w:pPr>
    </w:p>
    <w:p w:rsidR="00261798" w:rsidRPr="0064108D" w:rsidRDefault="0064108D" w:rsidP="00261798">
      <w:pPr>
        <w:spacing w:after="0"/>
        <w:ind w:left="360"/>
        <w:rPr>
          <w:rFonts w:asciiTheme="majorHAnsi" w:hAnsiTheme="majorHAnsi"/>
        </w:rPr>
      </w:pPr>
      <w:r w:rsidRPr="00A8116B">
        <w:rPr>
          <w:rFonts w:asciiTheme="majorHAnsi" w:hAnsiTheme="majorHAnsi"/>
        </w:rPr>
        <w:br w:type="page"/>
      </w:r>
    </w:p>
    <w:p w:rsidR="00672151" w:rsidRPr="0064108D" w:rsidRDefault="00672151" w:rsidP="0064108D">
      <w:pPr>
        <w:spacing w:after="0"/>
        <w:rPr>
          <w:rFonts w:asciiTheme="majorHAnsi" w:hAnsiTheme="majorHAnsi"/>
        </w:rPr>
      </w:pPr>
    </w:p>
    <w:sectPr w:rsidR="00672151" w:rsidRPr="0064108D" w:rsidSect="006721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1078"/>
    <w:multiLevelType w:val="hybridMultilevel"/>
    <w:tmpl w:val="7FAC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F2AE4"/>
    <w:multiLevelType w:val="hybridMultilevel"/>
    <w:tmpl w:val="3D7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92CC5"/>
    <w:multiLevelType w:val="hybridMultilevel"/>
    <w:tmpl w:val="7C9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D5598"/>
    <w:multiLevelType w:val="hybridMultilevel"/>
    <w:tmpl w:val="FD820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DA41A1"/>
    <w:multiLevelType w:val="hybridMultilevel"/>
    <w:tmpl w:val="F08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49C8"/>
    <w:multiLevelType w:val="hybridMultilevel"/>
    <w:tmpl w:val="61C05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093BC7"/>
    <w:multiLevelType w:val="hybridMultilevel"/>
    <w:tmpl w:val="53EABA4A"/>
    <w:lvl w:ilvl="0" w:tplc="E00849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A7F70"/>
    <w:multiLevelType w:val="hybridMultilevel"/>
    <w:tmpl w:val="8064E886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93C0093"/>
    <w:multiLevelType w:val="hybridMultilevel"/>
    <w:tmpl w:val="61B49D70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6EBF61FA"/>
    <w:multiLevelType w:val="hybridMultilevel"/>
    <w:tmpl w:val="F5AC7F10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56B5997"/>
    <w:multiLevelType w:val="hybridMultilevel"/>
    <w:tmpl w:val="A13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130A9"/>
    <w:multiLevelType w:val="hybridMultilevel"/>
    <w:tmpl w:val="23E687EE"/>
    <w:lvl w:ilvl="0" w:tplc="E00849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243679"/>
    <w:rsid w:val="00261798"/>
    <w:rsid w:val="002F1F66"/>
    <w:rsid w:val="00344922"/>
    <w:rsid w:val="003864C8"/>
    <w:rsid w:val="003E1BB6"/>
    <w:rsid w:val="00457AA7"/>
    <w:rsid w:val="004847C1"/>
    <w:rsid w:val="005A75DB"/>
    <w:rsid w:val="005F713A"/>
    <w:rsid w:val="0061306B"/>
    <w:rsid w:val="0064108D"/>
    <w:rsid w:val="00672151"/>
    <w:rsid w:val="007C7992"/>
    <w:rsid w:val="00855DA2"/>
    <w:rsid w:val="009E2C4A"/>
    <w:rsid w:val="00A8116B"/>
    <w:rsid w:val="00C33EBE"/>
    <w:rsid w:val="00C538EF"/>
    <w:rsid w:val="00C63C23"/>
    <w:rsid w:val="00C819FF"/>
    <w:rsid w:val="00DF7322"/>
    <w:rsid w:val="00E47CCA"/>
    <w:rsid w:val="00EC41D7"/>
    <w:rsid w:val="00EF3087"/>
    <w:rsid w:val="00F969AC"/>
    <w:rsid w:val="00FA1035"/>
    <w:rsid w:val="00FE04E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145</Words>
  <Characters>828</Characters>
  <Application>Microsoft Macintosh Word</Application>
  <DocSecurity>0</DocSecurity>
  <Lines>6</Lines>
  <Paragraphs>1</Paragraphs>
  <ScaleCrop>false</ScaleCrop>
  <Company>Hamilton Community Schools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3</cp:revision>
  <cp:lastPrinted>2010-08-26T00:45:00Z</cp:lastPrinted>
  <dcterms:created xsi:type="dcterms:W3CDTF">2010-10-18T17:03:00Z</dcterms:created>
  <dcterms:modified xsi:type="dcterms:W3CDTF">2010-10-18T17:20:00Z</dcterms:modified>
</cp:coreProperties>
</file>