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87" w:rsidRDefault="006A2F87"/>
    <w:p w:rsidR="006A2F87" w:rsidRPr="006A2F87" w:rsidRDefault="006A2F87">
      <w:pPr>
        <w:rPr>
          <w:u w:val="single"/>
        </w:rPr>
      </w:pPr>
      <w:r w:rsidRPr="006A2F87">
        <w:rPr>
          <w:u w:val="single"/>
        </w:rPr>
        <w:t>Special Education Programs in the District</w:t>
      </w:r>
    </w:p>
    <w:p w:rsidR="006A2F87" w:rsidRDefault="006A2F87" w:rsidP="006A2F87">
      <w:pPr>
        <w:spacing w:line="360" w:lineRule="auto"/>
      </w:pPr>
      <w:proofErr w:type="spellStart"/>
      <w:r w:rsidRPr="006A2F87">
        <w:rPr>
          <w:b/>
        </w:rPr>
        <w:t>Bentheim</w:t>
      </w:r>
      <w:proofErr w:type="spellEnd"/>
      <w:r w:rsidRPr="006A2F87">
        <w:rPr>
          <w:b/>
        </w:rPr>
        <w:t>: Elementary</w:t>
      </w:r>
      <w:r>
        <w:t>: Resource Room</w:t>
      </w:r>
      <w:r>
        <w:br/>
      </w:r>
      <w:r w:rsidRPr="006A2F87">
        <w:rPr>
          <w:b/>
        </w:rPr>
        <w:t>Blue Star Elementary</w:t>
      </w:r>
      <w:r>
        <w:t>: Resource Room</w:t>
      </w:r>
      <w:r>
        <w:br/>
      </w:r>
      <w:proofErr w:type="spellStart"/>
      <w:r w:rsidRPr="006A2F87">
        <w:rPr>
          <w:b/>
        </w:rPr>
        <w:t>Sandyview</w:t>
      </w:r>
      <w:proofErr w:type="spellEnd"/>
      <w:r w:rsidRPr="006A2F87">
        <w:rPr>
          <w:b/>
        </w:rPr>
        <w:t xml:space="preserve"> Elementary</w:t>
      </w:r>
      <w:r>
        <w:t>: Resource Room</w:t>
      </w:r>
      <w:r>
        <w:br/>
      </w:r>
      <w:r w:rsidRPr="006A2F87">
        <w:rPr>
          <w:b/>
        </w:rPr>
        <w:t>Hamilton Elementary</w:t>
      </w:r>
      <w:r>
        <w:t xml:space="preserve">: Resource room, Early Childhood Special Education (ECSE) </w:t>
      </w:r>
      <w:r>
        <w:tab/>
        <w:t>classroom, Moderately Cognitively Impaired (MOCI) Classroom</w:t>
      </w:r>
      <w:r>
        <w:br/>
      </w:r>
      <w:r w:rsidRPr="006A2F87">
        <w:rPr>
          <w:b/>
        </w:rPr>
        <w:t>Middle School</w:t>
      </w:r>
      <w:r>
        <w:t xml:space="preserve">: 3 Resource Rooms, Moderately Cognitively Impaired (MOCI) </w:t>
      </w:r>
      <w:r>
        <w:tab/>
        <w:t>classroom - split program for both MS and HS</w:t>
      </w:r>
      <w:r>
        <w:br/>
      </w:r>
      <w:r w:rsidRPr="006A2F87">
        <w:rPr>
          <w:b/>
        </w:rPr>
        <w:t>High School:</w:t>
      </w:r>
      <w:r>
        <w:t xml:space="preserve"> 5 Resource Rooms, 1 categorical classroom </w:t>
      </w:r>
      <w:r>
        <w:br/>
      </w:r>
    </w:p>
    <w:p w:rsidR="00BE52D8" w:rsidRDefault="006A2F87" w:rsidP="006A2F87">
      <w:pPr>
        <w:spacing w:line="360" w:lineRule="auto"/>
      </w:pPr>
      <w:r w:rsidRPr="006A2F87">
        <w:rPr>
          <w:b/>
        </w:rPr>
        <w:t>For the district we have available</w:t>
      </w:r>
      <w:r>
        <w:t>: speech therapists, school psychologists, school social workers, occupational therapy, physical therapy, teacher consultant services for students with hearing impairments, visual impairments, health impairments, and autistic spectrum disorder (ASD).</w:t>
      </w:r>
    </w:p>
    <w:sectPr w:rsidR="00BE52D8" w:rsidSect="0015191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A2F87"/>
    <w:rsid w:val="006A2F87"/>
  </w:rsids>
  <m:mathPr>
    <m:mathFont m:val="Lucida Fax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2D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Company>Hamilton Community Schools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Geukes</dc:creator>
  <cp:keywords/>
  <cp:lastModifiedBy>Sarah Geukes</cp:lastModifiedBy>
  <cp:revision>1</cp:revision>
  <dcterms:created xsi:type="dcterms:W3CDTF">2011-10-20T17:11:00Z</dcterms:created>
  <dcterms:modified xsi:type="dcterms:W3CDTF">2011-10-20T17:13:00Z</dcterms:modified>
</cp:coreProperties>
</file>